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46258509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2C29A6">
        <w:rPr>
          <w:rFonts w:ascii="Arial" w:hAnsi="Arial" w:cs="Arial"/>
          <w:b/>
          <w:noProof/>
          <w:lang w:val="es-ES" w:eastAsia="es-ES"/>
        </w:rPr>
        <w:t xml:space="preserve"> ARTES VISUALES</w:t>
      </w:r>
    </w:p>
    <w:p w14:paraId="25E84CDA" w14:textId="7B8E5B6C" w:rsidR="00744FE8" w:rsidRDefault="00B93FEE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Sép</w:t>
      </w:r>
      <w:r w:rsidR="00D52816">
        <w:rPr>
          <w:rFonts w:ascii="Arial" w:hAnsi="Arial" w:cs="Arial"/>
          <w:b/>
          <w:noProof/>
          <w:lang w:val="es-ES" w:eastAsia="es-ES"/>
        </w:rPr>
        <w:t>t</w:t>
      </w:r>
      <w:r>
        <w:rPr>
          <w:rFonts w:ascii="Arial" w:hAnsi="Arial" w:cs="Arial"/>
          <w:b/>
          <w:noProof/>
          <w:lang w:val="es-ES" w:eastAsia="es-ES"/>
        </w:rPr>
        <w:t>im</w:t>
      </w:r>
      <w:r w:rsidR="00D52816">
        <w:rPr>
          <w:rFonts w:ascii="Arial" w:hAnsi="Arial" w:cs="Arial"/>
          <w:b/>
          <w:noProof/>
          <w:lang w:val="es-ES" w:eastAsia="es-ES"/>
        </w:rPr>
        <w:t>os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14:paraId="13CA3991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1FD94104" w:rsidR="004A319A" w:rsidRPr="004A319A" w:rsidRDefault="00B93FEE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B </w:t>
            </w:r>
          </w:p>
        </w:tc>
        <w:tc>
          <w:tcPr>
            <w:tcW w:w="99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306B7E8" w14:textId="74116454" w:rsidR="004A319A" w:rsidRDefault="00D52816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</w:t>
            </w:r>
            <w:r w:rsidR="00994CBA">
              <w:rPr>
                <w:rFonts w:ascii="Arial" w:hAnsi="Arial" w:cs="Arial"/>
                <w:b/>
                <w:lang w:val="es-MX"/>
              </w:rPr>
              <w:t>7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0665E962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1E843B87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921D1E">
              <w:rPr>
                <w:rFonts w:ascii="Arial" w:hAnsi="Arial" w:cs="Arial"/>
                <w:b/>
                <w:lang w:val="es-MX"/>
              </w:rPr>
              <w:t>0</w:t>
            </w:r>
          </w:p>
        </w:tc>
      </w:tr>
      <w:tr w:rsidR="007B238D" w:rsidRPr="004A319A" w14:paraId="4BF03F84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-Esta autoevaluación NO lleva calificación, solo es para ver</w:t>
            </w:r>
            <w:r w:rsidR="0087509A">
              <w:rPr>
                <w:rFonts w:ascii="Arial" w:hAnsi="Arial" w:cs="Arial"/>
              </w:rPr>
              <w:t xml:space="preserve"> cuanto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>Fecha de entrega: Viernes 05 de Junio</w:t>
            </w:r>
          </w:p>
          <w:p w14:paraId="22B3A538" w14:textId="5C989CFB" w:rsidR="002D1BC4" w:rsidRPr="009404B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>Tienes dos alternativas para hacerlo: 1- E</w:t>
            </w:r>
            <w:r w:rsidRPr="009404B2">
              <w:rPr>
                <w:rFonts w:ascii="Arial" w:hAnsi="Arial" w:cs="Arial"/>
              </w:rPr>
              <w:t xml:space="preserve">nviar este archivo con las alternativas </w:t>
            </w:r>
            <w:r w:rsidR="007625FD" w:rsidRPr="009404B2">
              <w:rPr>
                <w:rFonts w:ascii="Arial" w:hAnsi="Arial" w:cs="Arial"/>
              </w:rPr>
              <w:t xml:space="preserve">marcadas o destacadas en otro color </w:t>
            </w:r>
            <w:r w:rsidRPr="009404B2">
              <w:rPr>
                <w:rFonts w:ascii="Arial" w:hAnsi="Arial" w:cs="Arial"/>
              </w:rPr>
              <w:t xml:space="preserve">o </w:t>
            </w:r>
            <w:r w:rsidR="007625FD" w:rsidRPr="009404B2">
              <w:rPr>
                <w:rFonts w:ascii="Arial" w:hAnsi="Arial" w:cs="Arial"/>
              </w:rPr>
              <w:t>2- E</w:t>
            </w:r>
            <w:r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D6DE275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-Confia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15A1CDE4" w:rsidR="009063C1" w:rsidRPr="00DF06D6" w:rsidRDefault="000E645B" w:rsidP="009C0E78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básicos 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sobre </w:t>
            </w:r>
            <w:r w:rsidR="009C0E78">
              <w:rPr>
                <w:rFonts w:ascii="Arial" w:hAnsi="Arial" w:cs="Arial"/>
                <w:color w:val="000000" w:themeColor="text1"/>
                <w:lang w:val="es-MX"/>
              </w:rPr>
              <w:t>Diversidad Cultural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1C6231FB" w:rsidR="00183EE6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F32FF8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F32FF8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F32FF8">
        <w:rPr>
          <w:rFonts w:ascii="Arial" w:hAnsi="Arial" w:cs="Arial"/>
          <w:b/>
          <w:sz w:val="24"/>
          <w:lang w:val="es-ES"/>
        </w:rPr>
        <w:t xml:space="preserve"> </w:t>
      </w:r>
      <w:r w:rsidR="00AE66CE" w:rsidRPr="00F32FF8">
        <w:rPr>
          <w:rFonts w:ascii="Arial" w:hAnsi="Arial" w:cs="Arial"/>
          <w:sz w:val="24"/>
          <w:lang w:val="es-ES"/>
        </w:rPr>
        <w:t>(2 puntos c/u)</w:t>
      </w:r>
    </w:p>
    <w:p w14:paraId="01A96F34" w14:textId="77777777" w:rsidR="00FB2499" w:rsidRDefault="00FB2499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7072A0B1" w14:textId="72B83F10" w:rsidR="002B3E92" w:rsidRPr="0063322C" w:rsidRDefault="008A3BC1" w:rsidP="002B3E9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63322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Según lo aprendido</w:t>
      </w:r>
      <w:r w:rsidR="0063322C" w:rsidRPr="0063322C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se denomina</w:t>
      </w:r>
      <w:r w:rsidRPr="0063322C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63322C" w:rsidRPr="0063322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“Diversidad Cultural” a</w:t>
      </w:r>
      <w:r w:rsidRPr="0063322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48E651B6" w14:textId="77777777" w:rsidR="002B3E92" w:rsidRPr="009C0E78" w:rsidRDefault="002B3E92" w:rsidP="002B3E92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43230890" w14:textId="6BC2DD3B" w:rsidR="00D87F65" w:rsidRPr="00D87F65" w:rsidRDefault="002B3E92" w:rsidP="00D87F65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9C0E78">
        <w:rPr>
          <w:rFonts w:ascii="Arial" w:eastAsiaTheme="minorHAnsi" w:hAnsi="Arial" w:cs="Arial"/>
          <w:color w:val="C00000"/>
          <w:sz w:val="24"/>
          <w:szCs w:val="20"/>
        </w:rPr>
        <w:t xml:space="preserve"> </w:t>
      </w:r>
      <w:r w:rsidR="00415C6C">
        <w:rPr>
          <w:rFonts w:ascii="Arial" w:eastAsiaTheme="minorHAnsi" w:hAnsi="Arial" w:cs="Arial"/>
          <w:color w:val="C00000"/>
          <w:sz w:val="24"/>
          <w:szCs w:val="20"/>
        </w:rPr>
        <w:t xml:space="preserve"> </w:t>
      </w:r>
      <w:r w:rsidR="00415C6C" w:rsidRPr="00BE3BD9">
        <w:rPr>
          <w:rFonts w:ascii="Arial" w:eastAsiaTheme="minorHAnsi" w:hAnsi="Arial" w:cs="Arial"/>
          <w:color w:val="000000" w:themeColor="text1"/>
          <w:sz w:val="24"/>
          <w:szCs w:val="20"/>
        </w:rPr>
        <w:t>Todo lo nuevo que trae una persona a</w:t>
      </w:r>
      <w:r w:rsidR="00BE3BD9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un paí</w:t>
      </w:r>
      <w:r w:rsidR="00BE3BD9" w:rsidRPr="00BE3BD9">
        <w:rPr>
          <w:rFonts w:ascii="Arial" w:eastAsiaTheme="minorHAnsi" w:hAnsi="Arial" w:cs="Arial"/>
          <w:color w:val="000000" w:themeColor="text1"/>
          <w:sz w:val="24"/>
          <w:szCs w:val="20"/>
        </w:rPr>
        <w:t>s</w:t>
      </w:r>
      <w:r w:rsidR="00415C6C" w:rsidRPr="00BE3BD9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 </w:t>
      </w:r>
    </w:p>
    <w:p w14:paraId="4929FDDD" w14:textId="5084FC7A" w:rsidR="00521528" w:rsidRPr="00D87F65" w:rsidRDefault="0063322C" w:rsidP="00D87F65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D87F65">
        <w:rPr>
          <w:rStyle w:val="Textoennegrita"/>
          <w:rFonts w:ascii="Arial" w:hAnsi="Arial" w:cs="Arial"/>
          <w:b w:val="0"/>
          <w:color w:val="000000" w:themeColor="text1"/>
          <w:sz w:val="24"/>
          <w:szCs w:val="26"/>
          <w:bdr w:val="none" w:sz="0" w:space="0" w:color="auto" w:frame="1"/>
        </w:rPr>
        <w:t xml:space="preserve">Una situación en donde distintas expresiones culturales propias de herencias y tradiciones </w:t>
      </w:r>
      <w:r w:rsidR="00EC032E">
        <w:rPr>
          <w:rStyle w:val="Textoennegrita"/>
          <w:rFonts w:ascii="Arial" w:hAnsi="Arial" w:cs="Arial"/>
          <w:b w:val="0"/>
          <w:color w:val="000000" w:themeColor="text1"/>
          <w:sz w:val="24"/>
          <w:szCs w:val="26"/>
          <w:bdr w:val="none" w:sz="0" w:space="0" w:color="auto" w:frame="1"/>
        </w:rPr>
        <w:t xml:space="preserve">   </w:t>
      </w:r>
      <w:r w:rsidRPr="00D87F65">
        <w:rPr>
          <w:rStyle w:val="Textoennegrita"/>
          <w:rFonts w:ascii="Arial" w:hAnsi="Arial" w:cs="Arial"/>
          <w:b w:val="0"/>
          <w:color w:val="000000" w:themeColor="text1"/>
          <w:sz w:val="24"/>
          <w:szCs w:val="26"/>
          <w:bdr w:val="none" w:sz="0" w:space="0" w:color="auto" w:frame="1"/>
        </w:rPr>
        <w:t>distintas pueden convivir armónicamente</w:t>
      </w:r>
    </w:p>
    <w:p w14:paraId="004751F8" w14:textId="5090727D" w:rsidR="00521528" w:rsidRPr="009C0E78" w:rsidRDefault="00521528" w:rsidP="00521528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9F4E88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c-</w:t>
      </w:r>
      <w:r w:rsidR="002B3E92" w:rsidRPr="009F4E88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EC032E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EC032E" w:rsidRPr="00EC032E">
        <w:rPr>
          <w:rFonts w:ascii="Arial" w:eastAsiaTheme="minorHAnsi" w:hAnsi="Arial" w:cs="Arial"/>
          <w:color w:val="000000" w:themeColor="text1"/>
          <w:sz w:val="24"/>
          <w:szCs w:val="20"/>
        </w:rPr>
        <w:t>Las cosas diferentes a lo que yo conozco</w:t>
      </w:r>
      <w:r w:rsidR="0034746B" w:rsidRPr="00EC032E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2ED42BFE" w14:textId="739551F0" w:rsidR="00521528" w:rsidRPr="009C0E78" w:rsidRDefault="00521528" w:rsidP="00521528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2755B8C" w14:textId="5CB3BB53" w:rsidR="00521528" w:rsidRPr="00134764" w:rsidRDefault="001C7933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</w:t>
      </w:r>
      <w:r w:rsidR="007B0FC7"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Cómo </w:t>
      </w:r>
      <w:r w:rsidR="00134764"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se manifiesta la Diversidad Cultural</w:t>
      </w:r>
      <w:r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?</w:t>
      </w:r>
    </w:p>
    <w:p w14:paraId="1E633FA4" w14:textId="77777777" w:rsidR="001C7933" w:rsidRPr="009C0E78" w:rsidRDefault="001C7933" w:rsidP="001C7933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38776E8C" w14:textId="2A123411" w:rsidR="001C6BBA" w:rsidRPr="001C6BBA" w:rsidRDefault="001C6BBA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1C6BBA">
        <w:rPr>
          <w:rFonts w:ascii="Arial" w:eastAsiaTheme="minorHAnsi" w:hAnsi="Arial" w:cs="Arial"/>
          <w:color w:val="000000" w:themeColor="text1"/>
          <w:sz w:val="24"/>
          <w:szCs w:val="24"/>
        </w:rPr>
        <w:t>P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or</w:t>
      </w:r>
      <w:r w:rsidRPr="001C6BBA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 la diversidad del lenguaje, de las creencias religiosas, de las prácticas del manejo de la tierra, en el arte, en la música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.</w:t>
      </w:r>
      <w:r w:rsidRPr="001C6BBA">
        <w:rPr>
          <w:rFonts w:ascii="Times" w:eastAsiaTheme="minorHAnsi" w:hAnsi="Times" w:cs="Times"/>
          <w:color w:val="000000" w:themeColor="text1"/>
          <w:sz w:val="24"/>
          <w:szCs w:val="24"/>
          <w:lang w:val="es-ES_tradnl"/>
        </w:rPr>
        <w:t xml:space="preserve"> </w:t>
      </w:r>
    </w:p>
    <w:p w14:paraId="35516483" w14:textId="0CA1F514" w:rsidR="001C7933" w:rsidRPr="00FC2940" w:rsidRDefault="00FC2940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C2940">
        <w:rPr>
          <w:rFonts w:ascii="Arial" w:eastAsiaTheme="minorHAnsi" w:hAnsi="Arial" w:cs="Arial"/>
          <w:color w:val="000000" w:themeColor="text1"/>
          <w:sz w:val="24"/>
          <w:szCs w:val="20"/>
        </w:rPr>
        <w:t>En la forma que la gente se manifiesta con todos los demás</w:t>
      </w:r>
      <w:r w:rsidR="0038230C" w:rsidRPr="00FC294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60077" w:rsidRPr="00FC294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8773A2A" w14:textId="67E74AB8" w:rsidR="001C7933" w:rsidRPr="00B067D1" w:rsidRDefault="00B067D1" w:rsidP="00650E32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067D1">
        <w:rPr>
          <w:rFonts w:ascii="Arial" w:hAnsi="Arial" w:cs="Arial"/>
          <w:color w:val="000000" w:themeColor="text1"/>
          <w:sz w:val="24"/>
        </w:rPr>
        <w:t>En las comidas y la música solamente</w:t>
      </w:r>
    </w:p>
    <w:p w14:paraId="527BF2C0" w14:textId="77777777" w:rsidR="00650E32" w:rsidRPr="009C0E78" w:rsidRDefault="00650E32" w:rsidP="00650E32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6236E4B1" w14:textId="6524C6A2" w:rsidR="00650E32" w:rsidRPr="00E249F8" w:rsidRDefault="00E249F8" w:rsidP="00650E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E249F8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Si todos hablamos diferentes idiomas podemos</w:t>
      </w:r>
      <w:r w:rsidR="00810831" w:rsidRPr="00E249F8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01363C83" w14:textId="77777777" w:rsidR="00810831" w:rsidRPr="009C0E78" w:rsidRDefault="00810831" w:rsidP="00810831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1F767D96" w14:textId="7AC7CC00" w:rsidR="00810831" w:rsidRPr="00BD383E" w:rsidRDefault="00BD383E" w:rsidP="00B21D58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D383E">
        <w:rPr>
          <w:rFonts w:ascii="Arial" w:eastAsiaTheme="minorHAnsi" w:hAnsi="Arial" w:cs="Arial"/>
          <w:color w:val="000000" w:themeColor="text1"/>
          <w:sz w:val="24"/>
          <w:szCs w:val="20"/>
        </w:rPr>
        <w:t>Aprender palabras graciosas que no entendemos</w:t>
      </w:r>
    </w:p>
    <w:p w14:paraId="2528A987" w14:textId="722AA958" w:rsidR="00810831" w:rsidRPr="00BD383E" w:rsidRDefault="00BD383E" w:rsidP="000E5CC6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D38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ES_tradnl" w:eastAsia="es-ES_tradnl"/>
        </w:rPr>
        <w:t xml:space="preserve">Hablar con gente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ES_tradnl" w:eastAsia="es-ES_tradnl"/>
        </w:rPr>
        <w:t>otros países</w:t>
      </w:r>
    </w:p>
    <w:p w14:paraId="464DF63A" w14:textId="0AD4E09A" w:rsidR="00810831" w:rsidRPr="00E249F8" w:rsidRDefault="00810831" w:rsidP="00810831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E249F8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</w:t>
      </w:r>
      <w:r w:rsidRPr="00E249F8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- </w:t>
      </w:r>
      <w:r w:rsidR="009E0504" w:rsidRPr="00E249F8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E249F8" w:rsidRPr="00E249F8">
        <w:rPr>
          <w:rFonts w:ascii="Arial" w:eastAsiaTheme="minorHAnsi" w:hAnsi="Arial" w:cs="Arial"/>
          <w:color w:val="000000" w:themeColor="text1"/>
          <w:sz w:val="24"/>
          <w:szCs w:val="20"/>
        </w:rPr>
        <w:t>Ampliar el vocabulario y conocimiento, además de fortalecer la interculturalidad.</w:t>
      </w:r>
    </w:p>
    <w:p w14:paraId="0D7DE2E4" w14:textId="77777777" w:rsidR="001C7933" w:rsidRPr="009C0E78" w:rsidRDefault="001C7933" w:rsidP="001C7933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185801C0" w14:textId="4E7E0FE8" w:rsidR="002A2135" w:rsidRPr="001B6B6C" w:rsidRDefault="001B6B6C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B6B6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En la actualidad esta diversidad existe</w:t>
      </w:r>
      <w:r w:rsidR="006D1D1E" w:rsidRPr="001B6B6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1DE5B831" w14:textId="77777777" w:rsidR="002A2135" w:rsidRPr="009C0E78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F390699" w14:textId="4B419B5C" w:rsidR="00A031A3" w:rsidRPr="009C0E78" w:rsidRDefault="00631E2F" w:rsidP="00A031A3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 w:rsidRPr="00332D12">
        <w:rPr>
          <w:rFonts w:ascii="Arial" w:eastAsiaTheme="minorHAnsi" w:hAnsi="Arial" w:cs="Arial"/>
          <w:color w:val="000000" w:themeColor="text1"/>
          <w:sz w:val="24"/>
          <w:szCs w:val="20"/>
        </w:rPr>
        <w:t>Indepe</w:t>
      </w:r>
      <w:r w:rsidR="006E701B" w:rsidRPr="00332D12">
        <w:rPr>
          <w:rFonts w:ascii="Arial" w:eastAsiaTheme="minorHAnsi" w:hAnsi="Arial" w:cs="Arial"/>
          <w:color w:val="000000" w:themeColor="text1"/>
          <w:sz w:val="24"/>
          <w:szCs w:val="20"/>
        </w:rPr>
        <w:t>n</w:t>
      </w:r>
      <w:r w:rsidRPr="00332D12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diente </w:t>
      </w:r>
      <w:r w:rsidR="00332D12" w:rsidRPr="00332D12">
        <w:rPr>
          <w:rFonts w:ascii="Arial" w:eastAsiaTheme="minorHAnsi" w:hAnsi="Arial" w:cs="Arial"/>
          <w:color w:val="000000" w:themeColor="text1"/>
          <w:sz w:val="24"/>
          <w:szCs w:val="20"/>
        </w:rPr>
        <w:t>de la globalización</w:t>
      </w:r>
    </w:p>
    <w:p w14:paraId="19D78075" w14:textId="7E57C53C" w:rsidR="001B6B6C" w:rsidRPr="001B6B6C" w:rsidRDefault="001B6B6C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C00000"/>
          <w:sz w:val="28"/>
          <w:szCs w:val="20"/>
        </w:rPr>
      </w:pPr>
      <w:r>
        <w:rPr>
          <w:rFonts w:ascii="Arial" w:hAnsi="Arial" w:cs="Arial"/>
          <w:color w:val="000000" w:themeColor="text1"/>
          <w:sz w:val="24"/>
          <w:szCs w:val="26"/>
        </w:rPr>
        <w:t>I</w:t>
      </w:r>
      <w:r w:rsidRPr="001B6B6C">
        <w:rPr>
          <w:rFonts w:ascii="Arial" w:hAnsi="Arial" w:cs="Arial"/>
          <w:color w:val="000000" w:themeColor="text1"/>
          <w:sz w:val="24"/>
          <w:szCs w:val="26"/>
        </w:rPr>
        <w:t>ntegrada como consecuencia de la globalización</w:t>
      </w:r>
      <w:r w:rsidRPr="001B6B6C">
        <w:rPr>
          <w:rFonts w:ascii="Arial" w:eastAsiaTheme="minorHAnsi" w:hAnsi="Arial" w:cs="Arial"/>
          <w:color w:val="C00000"/>
          <w:sz w:val="28"/>
          <w:szCs w:val="20"/>
        </w:rPr>
        <w:t xml:space="preserve"> </w:t>
      </w:r>
    </w:p>
    <w:p w14:paraId="45EE76B8" w14:textId="7E23A27D" w:rsidR="002A2135" w:rsidRPr="00134764" w:rsidRDefault="00134764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134764">
        <w:rPr>
          <w:rFonts w:ascii="Arial" w:eastAsiaTheme="minorHAnsi" w:hAnsi="Arial" w:cs="Arial"/>
          <w:color w:val="000000" w:themeColor="text1"/>
          <w:sz w:val="24"/>
          <w:szCs w:val="20"/>
        </w:rPr>
        <w:t>Integrada a las costumbres</w:t>
      </w:r>
    </w:p>
    <w:p w14:paraId="775F56F1" w14:textId="77777777" w:rsidR="002A2135" w:rsidRPr="009C0E78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CE9E9F7" w14:textId="385BD2F6" w:rsidR="002A2135" w:rsidRPr="006C5AF2" w:rsidRDefault="006C5AF2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6C5AF2">
        <w:rPr>
          <w:rFonts w:ascii="Arial" w:eastAsiaTheme="minorHAnsi" w:hAnsi="Arial" w:cs="Arial"/>
          <w:b/>
          <w:color w:val="000000" w:themeColor="text1"/>
          <w:sz w:val="24"/>
          <w:szCs w:val="20"/>
        </w:rPr>
        <w:t>Un problema de la diversidad cultural podria ser</w:t>
      </w:r>
      <w:r w:rsidR="003578AF" w:rsidRPr="006C5AF2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1E04E472" w14:textId="77777777" w:rsidR="002A2135" w:rsidRPr="009C0E78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5CE3EC9B" w14:textId="3064A2EA" w:rsidR="0079481B" w:rsidRPr="005A31D0" w:rsidRDefault="005A31D0" w:rsidP="0079481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5A31D0">
        <w:rPr>
          <w:rFonts w:ascii="Arial" w:eastAsiaTheme="minorHAnsi" w:hAnsi="Arial" w:cs="Arial"/>
          <w:color w:val="000000" w:themeColor="text1"/>
          <w:sz w:val="24"/>
          <w:szCs w:val="20"/>
        </w:rPr>
        <w:lastRenderedPageBreak/>
        <w:t>La multiculturalidad</w:t>
      </w:r>
    </w:p>
    <w:p w14:paraId="129812A8" w14:textId="19EF3D11" w:rsidR="002A2135" w:rsidRPr="006C5AF2" w:rsidRDefault="006C5AF2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C5AF2">
        <w:rPr>
          <w:rFonts w:ascii="Arial" w:eastAsiaTheme="minorHAnsi" w:hAnsi="Arial" w:cs="Arial"/>
          <w:color w:val="000000" w:themeColor="text1"/>
          <w:sz w:val="24"/>
          <w:szCs w:val="20"/>
        </w:rPr>
        <w:t>La discriminación</w:t>
      </w:r>
    </w:p>
    <w:p w14:paraId="6F107B10" w14:textId="4876A2FC" w:rsidR="002A2135" w:rsidRPr="005A31D0" w:rsidRDefault="005A31D0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5A31D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La </w:t>
      </w:r>
      <w:r w:rsidR="0078728A">
        <w:rPr>
          <w:rFonts w:ascii="Arial" w:eastAsiaTheme="minorHAnsi" w:hAnsi="Arial" w:cs="Arial"/>
          <w:color w:val="000000" w:themeColor="text1"/>
          <w:sz w:val="24"/>
          <w:szCs w:val="20"/>
        </w:rPr>
        <w:t>mala disposición a aprender</w:t>
      </w:r>
      <w:r w:rsidRPr="005A31D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78728A">
        <w:rPr>
          <w:rFonts w:ascii="Arial" w:eastAsiaTheme="minorHAnsi" w:hAnsi="Arial" w:cs="Arial"/>
          <w:color w:val="000000" w:themeColor="text1"/>
          <w:sz w:val="24"/>
          <w:szCs w:val="20"/>
        </w:rPr>
        <w:t>otras cosas</w:t>
      </w:r>
    </w:p>
    <w:p w14:paraId="7E0FB306" w14:textId="77777777" w:rsidR="00162783" w:rsidRPr="009C0E78" w:rsidRDefault="00162783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6C91C45" w14:textId="62661554" w:rsidR="00162783" w:rsidRPr="00134764" w:rsidRDefault="00A75707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</w:t>
      </w:r>
      <w:r w:rsidR="009E0504"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Qué es </w:t>
      </w:r>
      <w:r w:rsidR="00134764"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Cultura</w:t>
      </w:r>
      <w:r w:rsidR="00162783" w:rsidRPr="0013476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?</w:t>
      </w:r>
    </w:p>
    <w:p w14:paraId="0BE03827" w14:textId="77777777" w:rsidR="00162783" w:rsidRPr="009C0E78" w:rsidRDefault="00162783" w:rsidP="00162783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2593A94F" w14:textId="5DC5602B" w:rsidR="0079481B" w:rsidRPr="0061628F" w:rsidRDefault="002D0AF3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1628F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Es el arte </w:t>
      </w:r>
      <w:r w:rsidR="00FB5BEE" w:rsidRPr="0061628F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de </w:t>
      </w:r>
      <w:r w:rsidR="0061628F" w:rsidRPr="0061628F">
        <w:rPr>
          <w:rFonts w:ascii="Arial" w:eastAsiaTheme="minorHAnsi" w:hAnsi="Arial" w:cs="Arial"/>
          <w:color w:val="000000" w:themeColor="text1"/>
          <w:sz w:val="24"/>
          <w:szCs w:val="20"/>
        </w:rPr>
        <w:t>hablar en otro idioma</w:t>
      </w:r>
    </w:p>
    <w:p w14:paraId="17E157AE" w14:textId="4E24F049" w:rsidR="0079481B" w:rsidRPr="00A977EA" w:rsidRDefault="00A977EA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Es </w:t>
      </w:r>
      <w:r w:rsidRPr="00A977EA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toda la comida de diferentes países que comemos</w:t>
      </w:r>
    </w:p>
    <w:p w14:paraId="2700545B" w14:textId="6568F988" w:rsidR="00977AC0" w:rsidRPr="00134764" w:rsidRDefault="00134764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C00000"/>
          <w:sz w:val="24"/>
          <w:szCs w:val="24"/>
        </w:rPr>
      </w:pPr>
      <w:r w:rsidRPr="00134764"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Es todo lo que hacemos, es decir, como actuamos, nos movemos, pensamos, etc</w:t>
      </w:r>
      <w:r w:rsidR="00A977EA"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.</w:t>
      </w:r>
    </w:p>
    <w:p w14:paraId="33C5E2C7" w14:textId="77777777" w:rsidR="00A75707" w:rsidRPr="00134764" w:rsidRDefault="00A75707" w:rsidP="00810831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4"/>
        </w:rPr>
      </w:pPr>
    </w:p>
    <w:p w14:paraId="4999CB87" w14:textId="58BD1EC3" w:rsidR="00A75707" w:rsidRPr="00CB4090" w:rsidRDefault="00CB4090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CB4090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Como ejemplos de diversidad tenemos</w:t>
      </w:r>
      <w:r w:rsidR="0079481B" w:rsidRPr="00CB4090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23FD6D60" w14:textId="77777777" w:rsidR="00A75707" w:rsidRPr="009C0E78" w:rsidRDefault="00A75707" w:rsidP="00A75707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7F16C7D" w14:textId="4994F1CB" w:rsidR="00A75707" w:rsidRPr="00CB4090" w:rsidRDefault="00CB4090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CB4090">
        <w:rPr>
          <w:rFonts w:ascii="Arial" w:eastAsiaTheme="minorHAnsi" w:hAnsi="Arial" w:cs="Arial"/>
          <w:color w:val="000000" w:themeColor="text1"/>
          <w:sz w:val="24"/>
          <w:szCs w:val="20"/>
        </w:rPr>
        <w:t>La comida, la música, los idiomas y el cine entre otros.</w:t>
      </w:r>
    </w:p>
    <w:p w14:paraId="13DBBFA5" w14:textId="3936A07C" w:rsidR="00A75707" w:rsidRPr="00E07BFC" w:rsidRDefault="00E07BFC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E07BFC">
        <w:rPr>
          <w:rFonts w:ascii="Arial" w:eastAsiaTheme="minorHAnsi" w:hAnsi="Arial" w:cs="Arial"/>
          <w:color w:val="000000" w:themeColor="text1"/>
          <w:sz w:val="24"/>
          <w:szCs w:val="20"/>
        </w:rPr>
        <w:t>La ropa, la música y los idiomas</w:t>
      </w:r>
      <w:r w:rsidR="00901096" w:rsidRPr="00E07BF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B04E3D1" w14:textId="7A692038" w:rsidR="00A75707" w:rsidRPr="00E07BFC" w:rsidRDefault="00E07BFC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E07BF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Las peliculas y </w:t>
      </w:r>
      <w:r w:rsidR="00726E7D">
        <w:rPr>
          <w:rFonts w:ascii="Arial" w:eastAsiaTheme="minorHAnsi" w:hAnsi="Arial" w:cs="Arial"/>
          <w:color w:val="000000" w:themeColor="text1"/>
          <w:sz w:val="24"/>
          <w:szCs w:val="20"/>
        </w:rPr>
        <w:t>sus</w:t>
      </w:r>
      <w:r w:rsidRPr="00E07BF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actores</w:t>
      </w:r>
      <w:r w:rsidR="0079481B" w:rsidRPr="00E07BF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7A5AEFF9" w14:textId="77777777" w:rsidR="00A75707" w:rsidRPr="009C0E78" w:rsidRDefault="00A75707" w:rsidP="00A75707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771AB3AD" w14:textId="52433A96" w:rsidR="00A75707" w:rsidRPr="009C0E78" w:rsidRDefault="00CB4090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6374E6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¿Por qué el cine es una de las expresiones artí</w:t>
      </w:r>
      <w:r w:rsidR="006374E6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sticas má</w:t>
      </w:r>
      <w:r w:rsidRPr="006374E6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 ricas en cuanto a diversidad?</w:t>
      </w:r>
    </w:p>
    <w:p w14:paraId="0969D940" w14:textId="77777777" w:rsidR="00626F6C" w:rsidRPr="009C0E78" w:rsidRDefault="00626F6C" w:rsidP="00626F6C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597489E7" w14:textId="0A951AD4" w:rsidR="00626F6C" w:rsidRPr="001F369A" w:rsidRDefault="001F369A" w:rsidP="008F3275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1F369A">
        <w:rPr>
          <w:rFonts w:ascii="Arial" w:eastAsiaTheme="minorHAnsi" w:hAnsi="Arial" w:cs="Arial"/>
          <w:color w:val="000000" w:themeColor="text1"/>
          <w:sz w:val="24"/>
          <w:szCs w:val="20"/>
        </w:rPr>
        <w:t>Por las distintas locaciones que muestran</w:t>
      </w:r>
      <w:r w:rsidR="00597B97" w:rsidRPr="001F369A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4F086DB1" w14:textId="77777777" w:rsidR="006374E6" w:rsidRPr="006374E6" w:rsidRDefault="006374E6" w:rsidP="00D22C98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  <w:t>T</w:t>
      </w:r>
      <w:r w:rsidRPr="006374E6"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  <w:t>anto por el tema de la película como por sus intérpretes</w:t>
      </w:r>
    </w:p>
    <w:p w14:paraId="268CCFAF" w14:textId="0D46E659" w:rsidR="00626F6C" w:rsidRPr="00FE4E6E" w:rsidRDefault="00FE4E6E" w:rsidP="00D22C98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E4E6E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Porque existen muchos actores diferentes </w:t>
      </w:r>
    </w:p>
    <w:p w14:paraId="53996036" w14:textId="77777777" w:rsidR="00D22C98" w:rsidRPr="009C0E78" w:rsidRDefault="00D22C98" w:rsidP="00D22C98">
      <w:pPr>
        <w:pStyle w:val="Prrafodelista"/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ACDBAC6" w14:textId="4031F63F" w:rsidR="001A0F20" w:rsidRDefault="001A0F20" w:rsidP="001A0F20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A0F20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Se dice que la música es parte de la identidad cultural por</w:t>
      </w:r>
      <w:r w:rsidR="00A857E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que</w:t>
      </w:r>
      <w:r w:rsidRPr="001A0F20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4EE04C00" w14:textId="77777777" w:rsidR="001A0F20" w:rsidRDefault="001A0F20" w:rsidP="001A0F20">
      <w:pPr>
        <w:spacing w:after="0"/>
        <w:ind w:left="360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</w:pPr>
    </w:p>
    <w:p w14:paraId="1A05B200" w14:textId="76A694CD" w:rsidR="001A0F20" w:rsidRPr="001A0F20" w:rsidRDefault="001A0F20" w:rsidP="001A0F20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  <w:t>S</w:t>
      </w:r>
      <w:r w:rsidRPr="001A0F20"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  <w:t xml:space="preserve">e relatan historias que pasan de generación en generación </w:t>
      </w:r>
    </w:p>
    <w:p w14:paraId="068131BA" w14:textId="0E9BD47D" w:rsidR="00626F6C" w:rsidRPr="006A131E" w:rsidRDefault="006A131E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Se cuentan</w:t>
      </w:r>
      <w:r w:rsidR="00180EEB" w:rsidRPr="006A131E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 historias </w:t>
      </w:r>
      <w:r w:rsidRPr="006A131E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de mis familiares</w:t>
      </w:r>
      <w:r w:rsidR="00E65D4F" w:rsidRPr="006A131E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 </w:t>
      </w:r>
    </w:p>
    <w:p w14:paraId="0B9EEE00" w14:textId="78A1FA74" w:rsidR="00626F6C" w:rsidRPr="00C66D32" w:rsidRDefault="00C66D32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 w:rsidRPr="00C66D32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Las canciones las escriben solo personas de mi familia</w:t>
      </w:r>
    </w:p>
    <w:p w14:paraId="783EFEDC" w14:textId="77777777" w:rsidR="00614776" w:rsidRPr="009C0E78" w:rsidRDefault="00614776" w:rsidP="00626F6C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23C42360" w14:textId="72B01485" w:rsidR="00614776" w:rsidRPr="009C0E78" w:rsidRDefault="001652C1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>
        <w:rPr>
          <w:rFonts w:ascii="Arial" w:eastAsiaTheme="minorHAnsi" w:hAnsi="Arial" w:cs="Arial"/>
          <w:b/>
          <w:color w:val="C00000"/>
          <w:sz w:val="24"/>
          <w:szCs w:val="20"/>
        </w:rPr>
        <w:t xml:space="preserve"> </w:t>
      </w:r>
      <w:r w:rsidRPr="001652C1">
        <w:rPr>
          <w:rFonts w:ascii="Arial" w:eastAsiaTheme="minorHAnsi" w:hAnsi="Arial" w:cs="Arial"/>
          <w:b/>
          <w:color w:val="000000" w:themeColor="text1"/>
          <w:sz w:val="24"/>
          <w:szCs w:val="20"/>
        </w:rPr>
        <w:t>La multiplicidad e interacción de las culturas forman</w:t>
      </w:r>
      <w:r w:rsidR="00E65D4F" w:rsidRPr="001652C1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27A2310A" w14:textId="77777777" w:rsidR="00E117A9" w:rsidRPr="009C0E78" w:rsidRDefault="00E117A9" w:rsidP="00E117A9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5350241C" w14:textId="16256A43" w:rsidR="009D7278" w:rsidRPr="00A80D17" w:rsidRDefault="00A80D17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80D17">
        <w:rPr>
          <w:rFonts w:ascii="Arial" w:eastAsiaTheme="minorHAnsi" w:hAnsi="Arial" w:cs="Arial"/>
          <w:color w:val="000000" w:themeColor="text1"/>
          <w:sz w:val="24"/>
          <w:szCs w:val="20"/>
        </w:rPr>
        <w:t>Un acuerdo de diversidad</w:t>
      </w:r>
      <w:r w:rsidR="009D7278" w:rsidRPr="00A80D1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C14660">
        <w:rPr>
          <w:rFonts w:ascii="Arial" w:eastAsiaTheme="minorHAnsi" w:hAnsi="Arial" w:cs="Arial"/>
          <w:color w:val="000000" w:themeColor="text1"/>
          <w:sz w:val="24"/>
          <w:szCs w:val="20"/>
        </w:rPr>
        <w:t>cultural</w:t>
      </w:r>
    </w:p>
    <w:p w14:paraId="7AD7D814" w14:textId="7A79D03D" w:rsidR="001652C1" w:rsidRPr="003355AC" w:rsidRDefault="003355AC" w:rsidP="001652C1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355A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Una unión del patrimonio </w:t>
      </w:r>
    </w:p>
    <w:p w14:paraId="56E454FA" w14:textId="458E3B79" w:rsidR="00626F6C" w:rsidRPr="001652C1" w:rsidRDefault="001652C1" w:rsidP="001652C1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P</w:t>
      </w:r>
      <w:r w:rsidRPr="001652C1"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arte del patrimonio común de la humanidad.</w:t>
      </w:r>
    </w:p>
    <w:p w14:paraId="7B829110" w14:textId="77777777" w:rsidR="00FB2499" w:rsidRDefault="00FB2499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5C89B5B9" w14:textId="673084BC" w:rsidR="00EC6712" w:rsidRDefault="00471B00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  <w:r>
        <w:rPr>
          <w:rFonts w:ascii="Arial" w:eastAsiaTheme="minorHAnsi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F4CD61C" wp14:editId="31CC9FB5">
            <wp:simplePos x="0" y="0"/>
            <wp:positionH relativeFrom="column">
              <wp:posOffset>2789555</wp:posOffset>
            </wp:positionH>
            <wp:positionV relativeFrom="paragraph">
              <wp:posOffset>169545</wp:posOffset>
            </wp:positionV>
            <wp:extent cx="1326515" cy="13265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D6761" w14:textId="2F8A4973" w:rsidR="00EC6712" w:rsidRDefault="00EC6712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61CC347E" w14:textId="77777777" w:rsidR="00471B00" w:rsidRDefault="00471B00" w:rsidP="009D09C4">
      <w:pPr>
        <w:spacing w:after="0"/>
        <w:jc w:val="right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7206AB99" w14:textId="77777777" w:rsidR="00471B00" w:rsidRDefault="00471B00" w:rsidP="009D09C4">
      <w:pPr>
        <w:spacing w:after="0"/>
        <w:jc w:val="right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04F20705" w14:textId="77777777" w:rsidR="00471B00" w:rsidRDefault="00471B00" w:rsidP="009D09C4">
      <w:pPr>
        <w:spacing w:after="0"/>
        <w:jc w:val="right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5F43C0AA" w14:textId="4C018D93" w:rsidR="00EC6712" w:rsidRPr="009D09C4" w:rsidRDefault="00EC6712" w:rsidP="00471B00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  <w:r w:rsidRPr="009D09C4">
        <w:rPr>
          <w:rFonts w:ascii="Arial" w:eastAsiaTheme="minorHAnsi" w:hAnsi="Arial" w:cs="Arial"/>
          <w:color w:val="000000" w:themeColor="text1"/>
          <w:sz w:val="48"/>
          <w:szCs w:val="20"/>
        </w:rPr>
        <w:t>Éxito!</w:t>
      </w:r>
    </w:p>
    <w:p w14:paraId="20060C54" w14:textId="46EFE37F" w:rsidR="00AE66CE" w:rsidRPr="009C0E78" w:rsidRDefault="00AE66CE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7B46A9A9" w14:textId="6645350A" w:rsidR="00744FE8" w:rsidRPr="009C0E78" w:rsidRDefault="00744FE8" w:rsidP="007F0C31">
      <w:pPr>
        <w:spacing w:after="0"/>
        <w:jc w:val="both"/>
        <w:rPr>
          <w:rFonts w:ascii="Arial" w:hAnsi="Arial" w:cs="Arial"/>
          <w:b/>
          <w:color w:val="C00000"/>
          <w:lang w:val="es-ES"/>
        </w:rPr>
      </w:pPr>
    </w:p>
    <w:p w14:paraId="726697C7" w14:textId="1B40F3ED" w:rsidR="007F0C31" w:rsidRPr="009C0E78" w:rsidRDefault="007F0C31" w:rsidP="007F0C31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776A67B9" w14:textId="49D93EBD" w:rsidR="00AE66CE" w:rsidRPr="009C0E78" w:rsidRDefault="00AE66CE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481A2A1B" w14:textId="3A213442" w:rsidR="00AE66CE" w:rsidRPr="009C0E78" w:rsidRDefault="00AE66CE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sectPr w:rsidR="00AE66CE" w:rsidRPr="009C0E78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C012" w14:textId="77777777" w:rsidR="0009450A" w:rsidRDefault="0009450A" w:rsidP="00CB2B0A">
      <w:pPr>
        <w:spacing w:after="0" w:line="240" w:lineRule="auto"/>
      </w:pPr>
      <w:r>
        <w:separator/>
      </w:r>
    </w:p>
  </w:endnote>
  <w:endnote w:type="continuationSeparator" w:id="0">
    <w:p w14:paraId="4E51F1AE" w14:textId="77777777" w:rsidR="0009450A" w:rsidRDefault="0009450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7CCF" w14:textId="77777777" w:rsidR="0009450A" w:rsidRDefault="0009450A" w:rsidP="00CB2B0A">
      <w:pPr>
        <w:spacing w:after="0" w:line="240" w:lineRule="auto"/>
      </w:pPr>
      <w:r>
        <w:separator/>
      </w:r>
    </w:p>
  </w:footnote>
  <w:footnote w:type="continuationSeparator" w:id="0">
    <w:p w14:paraId="757C9DAE" w14:textId="77777777" w:rsidR="0009450A" w:rsidRDefault="0009450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EDE0" w14:textId="77777777" w:rsidR="009B2C1A" w:rsidRPr="00CB2B0A" w:rsidRDefault="009B2C1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3F8A02AC" wp14:editId="2C9559F3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14:paraId="2DF75F80" w14:textId="3717BE2B"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D748A4">
      <w:rPr>
        <w:rFonts w:asciiTheme="majorHAnsi" w:hAnsiTheme="majorHAnsi"/>
        <w:noProof/>
        <w:sz w:val="18"/>
        <w:szCs w:val="18"/>
        <w:lang w:eastAsia="es-ES_tradnl"/>
      </w:rPr>
      <w:t>Artes Visuales y Tecnología</w:t>
    </w:r>
  </w:p>
  <w:p w14:paraId="6F761F90" w14:textId="6EBA7DC5" w:rsidR="00D748A4" w:rsidRDefault="009B2C1A" w:rsidP="00D748A4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</w:t>
    </w:r>
    <w:r w:rsidR="00D748A4">
      <w:rPr>
        <w:rFonts w:asciiTheme="majorHAnsi" w:hAnsiTheme="majorHAnsi"/>
        <w:noProof/>
        <w:sz w:val="18"/>
        <w:szCs w:val="18"/>
        <w:lang w:eastAsia="es-ES_tradnl"/>
      </w:rPr>
      <w:t xml:space="preserve"> Karen Meneses Jorquera</w:t>
    </w:r>
  </w:p>
  <w:p w14:paraId="4F0A48A2" w14:textId="77777777"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F03CF0E8"/>
    <w:lvl w:ilvl="0" w:tplc="8FBE12C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6B66"/>
    <w:multiLevelType w:val="hybridMultilevel"/>
    <w:tmpl w:val="3320B4C0"/>
    <w:lvl w:ilvl="0" w:tplc="AECC3F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12E"/>
    <w:multiLevelType w:val="hybridMultilevel"/>
    <w:tmpl w:val="8706766A"/>
    <w:lvl w:ilvl="0" w:tplc="641E629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F17"/>
    <w:multiLevelType w:val="hybridMultilevel"/>
    <w:tmpl w:val="90243B20"/>
    <w:lvl w:ilvl="0" w:tplc="BE2891C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39A9"/>
    <w:multiLevelType w:val="hybridMultilevel"/>
    <w:tmpl w:val="F0546B9E"/>
    <w:lvl w:ilvl="0" w:tplc="2E50F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1B38"/>
    <w:multiLevelType w:val="hybridMultilevel"/>
    <w:tmpl w:val="9CC4999A"/>
    <w:lvl w:ilvl="0" w:tplc="34087D1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E1C01"/>
    <w:multiLevelType w:val="hybridMultilevel"/>
    <w:tmpl w:val="F916629C"/>
    <w:lvl w:ilvl="0" w:tplc="648CB8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71F99"/>
    <w:multiLevelType w:val="hybridMultilevel"/>
    <w:tmpl w:val="5DE2222A"/>
    <w:lvl w:ilvl="0" w:tplc="302A023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B345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20982"/>
    <w:multiLevelType w:val="hybridMultilevel"/>
    <w:tmpl w:val="53B4B2FE"/>
    <w:lvl w:ilvl="0" w:tplc="7018BE8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  <w:lang w:val="es-C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C7DCA"/>
    <w:multiLevelType w:val="hybridMultilevel"/>
    <w:tmpl w:val="9A542F04"/>
    <w:lvl w:ilvl="0" w:tplc="218E91C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B2895"/>
    <w:multiLevelType w:val="hybridMultilevel"/>
    <w:tmpl w:val="C3CAA4BA"/>
    <w:lvl w:ilvl="0" w:tplc="DE46C32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30340"/>
    <w:multiLevelType w:val="hybridMultilevel"/>
    <w:tmpl w:val="C672BB70"/>
    <w:lvl w:ilvl="0" w:tplc="3732CE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6"/>
  </w:num>
  <w:num w:numId="5">
    <w:abstractNumId w:val="23"/>
  </w:num>
  <w:num w:numId="6">
    <w:abstractNumId w:val="30"/>
  </w:num>
  <w:num w:numId="7">
    <w:abstractNumId w:val="9"/>
  </w:num>
  <w:num w:numId="8">
    <w:abstractNumId w:val="2"/>
  </w:num>
  <w:num w:numId="9">
    <w:abstractNumId w:val="27"/>
  </w:num>
  <w:num w:numId="10">
    <w:abstractNumId w:val="25"/>
  </w:num>
  <w:num w:numId="11">
    <w:abstractNumId w:val="24"/>
  </w:num>
  <w:num w:numId="12">
    <w:abstractNumId w:val="4"/>
  </w:num>
  <w:num w:numId="13">
    <w:abstractNumId w:val="26"/>
  </w:num>
  <w:num w:numId="14">
    <w:abstractNumId w:val="14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10"/>
  </w:num>
  <w:num w:numId="20">
    <w:abstractNumId w:val="13"/>
  </w:num>
  <w:num w:numId="21">
    <w:abstractNumId w:val="8"/>
  </w:num>
  <w:num w:numId="22">
    <w:abstractNumId w:val="16"/>
  </w:num>
  <w:num w:numId="23">
    <w:abstractNumId w:val="21"/>
  </w:num>
  <w:num w:numId="24">
    <w:abstractNumId w:val="28"/>
  </w:num>
  <w:num w:numId="25">
    <w:abstractNumId w:val="29"/>
  </w:num>
  <w:num w:numId="26">
    <w:abstractNumId w:val="11"/>
  </w:num>
  <w:num w:numId="27">
    <w:abstractNumId w:val="5"/>
  </w:num>
  <w:num w:numId="28">
    <w:abstractNumId w:val="22"/>
  </w:num>
  <w:num w:numId="29">
    <w:abstractNumId w:val="7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64A2"/>
    <w:rsid w:val="0009450A"/>
    <w:rsid w:val="000A5FC1"/>
    <w:rsid w:val="000B4330"/>
    <w:rsid w:val="000C3271"/>
    <w:rsid w:val="000C4342"/>
    <w:rsid w:val="000D43CC"/>
    <w:rsid w:val="000D6F80"/>
    <w:rsid w:val="000E5866"/>
    <w:rsid w:val="000E5CC6"/>
    <w:rsid w:val="000E645B"/>
    <w:rsid w:val="000F54A7"/>
    <w:rsid w:val="00101880"/>
    <w:rsid w:val="001143DD"/>
    <w:rsid w:val="00115A4D"/>
    <w:rsid w:val="00120AA9"/>
    <w:rsid w:val="0013248A"/>
    <w:rsid w:val="00134764"/>
    <w:rsid w:val="001351F2"/>
    <w:rsid w:val="00145DE6"/>
    <w:rsid w:val="001557AD"/>
    <w:rsid w:val="00162783"/>
    <w:rsid w:val="001652C1"/>
    <w:rsid w:val="00165BA3"/>
    <w:rsid w:val="00180EEB"/>
    <w:rsid w:val="00183EE6"/>
    <w:rsid w:val="00194B5A"/>
    <w:rsid w:val="001A0F20"/>
    <w:rsid w:val="001B6B6C"/>
    <w:rsid w:val="001C3C4C"/>
    <w:rsid w:val="001C4D40"/>
    <w:rsid w:val="001C6BBA"/>
    <w:rsid w:val="001C7933"/>
    <w:rsid w:val="001D08EB"/>
    <w:rsid w:val="001D35BD"/>
    <w:rsid w:val="001E6359"/>
    <w:rsid w:val="001F369A"/>
    <w:rsid w:val="001F3CE3"/>
    <w:rsid w:val="00202E87"/>
    <w:rsid w:val="0023114E"/>
    <w:rsid w:val="002345FC"/>
    <w:rsid w:val="002426DC"/>
    <w:rsid w:val="0025190F"/>
    <w:rsid w:val="00255841"/>
    <w:rsid w:val="00257475"/>
    <w:rsid w:val="00264C19"/>
    <w:rsid w:val="002749AD"/>
    <w:rsid w:val="00275084"/>
    <w:rsid w:val="002A0EB6"/>
    <w:rsid w:val="002A2135"/>
    <w:rsid w:val="002A43D8"/>
    <w:rsid w:val="002B1B43"/>
    <w:rsid w:val="002B3E92"/>
    <w:rsid w:val="002C29A6"/>
    <w:rsid w:val="002D0AF3"/>
    <w:rsid w:val="002D180E"/>
    <w:rsid w:val="002D1BC4"/>
    <w:rsid w:val="002D7D02"/>
    <w:rsid w:val="002E125D"/>
    <w:rsid w:val="002E186E"/>
    <w:rsid w:val="002E6A5B"/>
    <w:rsid w:val="0031017D"/>
    <w:rsid w:val="00332D12"/>
    <w:rsid w:val="003355AC"/>
    <w:rsid w:val="0034690B"/>
    <w:rsid w:val="0034746B"/>
    <w:rsid w:val="0035289E"/>
    <w:rsid w:val="00353FED"/>
    <w:rsid w:val="00354AF2"/>
    <w:rsid w:val="003578AF"/>
    <w:rsid w:val="00361070"/>
    <w:rsid w:val="003639BA"/>
    <w:rsid w:val="00363ADC"/>
    <w:rsid w:val="00363C68"/>
    <w:rsid w:val="00372889"/>
    <w:rsid w:val="00372C01"/>
    <w:rsid w:val="00377A1A"/>
    <w:rsid w:val="0038230C"/>
    <w:rsid w:val="003833EB"/>
    <w:rsid w:val="0038548A"/>
    <w:rsid w:val="00395BFB"/>
    <w:rsid w:val="003B0C43"/>
    <w:rsid w:val="003C69BE"/>
    <w:rsid w:val="003D3976"/>
    <w:rsid w:val="003F18A7"/>
    <w:rsid w:val="003F40E3"/>
    <w:rsid w:val="003F6D2C"/>
    <w:rsid w:val="00400F23"/>
    <w:rsid w:val="00415C6C"/>
    <w:rsid w:val="00421FE6"/>
    <w:rsid w:val="00423674"/>
    <w:rsid w:val="00471B00"/>
    <w:rsid w:val="00480AD1"/>
    <w:rsid w:val="00496FDE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6041B"/>
    <w:rsid w:val="00563485"/>
    <w:rsid w:val="00581897"/>
    <w:rsid w:val="005827BE"/>
    <w:rsid w:val="00582C93"/>
    <w:rsid w:val="00592F06"/>
    <w:rsid w:val="00597B97"/>
    <w:rsid w:val="005A31D0"/>
    <w:rsid w:val="005A76BD"/>
    <w:rsid w:val="005A77C5"/>
    <w:rsid w:val="005C3816"/>
    <w:rsid w:val="005D0918"/>
    <w:rsid w:val="005E2B60"/>
    <w:rsid w:val="005E5909"/>
    <w:rsid w:val="005F29E0"/>
    <w:rsid w:val="00602838"/>
    <w:rsid w:val="00614776"/>
    <w:rsid w:val="0061628F"/>
    <w:rsid w:val="00626F6C"/>
    <w:rsid w:val="00631E2F"/>
    <w:rsid w:val="0063322C"/>
    <w:rsid w:val="006374E6"/>
    <w:rsid w:val="006422ED"/>
    <w:rsid w:val="00650E32"/>
    <w:rsid w:val="00652B0B"/>
    <w:rsid w:val="00654AAA"/>
    <w:rsid w:val="00657DCE"/>
    <w:rsid w:val="00685F04"/>
    <w:rsid w:val="00691431"/>
    <w:rsid w:val="006952D4"/>
    <w:rsid w:val="006A131E"/>
    <w:rsid w:val="006A331C"/>
    <w:rsid w:val="006B217E"/>
    <w:rsid w:val="006B5B69"/>
    <w:rsid w:val="006C33CE"/>
    <w:rsid w:val="006C40CD"/>
    <w:rsid w:val="006C5AF2"/>
    <w:rsid w:val="006D1D1E"/>
    <w:rsid w:val="006D52E4"/>
    <w:rsid w:val="006D7FD6"/>
    <w:rsid w:val="006E3028"/>
    <w:rsid w:val="006E4914"/>
    <w:rsid w:val="006E701B"/>
    <w:rsid w:val="006F243E"/>
    <w:rsid w:val="00701E97"/>
    <w:rsid w:val="00713FB1"/>
    <w:rsid w:val="00720911"/>
    <w:rsid w:val="007264AF"/>
    <w:rsid w:val="007266ED"/>
    <w:rsid w:val="00726E7D"/>
    <w:rsid w:val="00734D77"/>
    <w:rsid w:val="00744FE8"/>
    <w:rsid w:val="007461B2"/>
    <w:rsid w:val="00754055"/>
    <w:rsid w:val="00756BF4"/>
    <w:rsid w:val="007625FD"/>
    <w:rsid w:val="0076508A"/>
    <w:rsid w:val="007650BD"/>
    <w:rsid w:val="007708CC"/>
    <w:rsid w:val="0077754E"/>
    <w:rsid w:val="0078728A"/>
    <w:rsid w:val="0079481B"/>
    <w:rsid w:val="007B0FC7"/>
    <w:rsid w:val="007B238D"/>
    <w:rsid w:val="007B3E70"/>
    <w:rsid w:val="007C4E4F"/>
    <w:rsid w:val="007C5FB2"/>
    <w:rsid w:val="007C7850"/>
    <w:rsid w:val="007E1231"/>
    <w:rsid w:val="007E2274"/>
    <w:rsid w:val="007F0C31"/>
    <w:rsid w:val="007F7DD5"/>
    <w:rsid w:val="00801929"/>
    <w:rsid w:val="00810831"/>
    <w:rsid w:val="00811247"/>
    <w:rsid w:val="0081321F"/>
    <w:rsid w:val="00824038"/>
    <w:rsid w:val="00827A58"/>
    <w:rsid w:val="00827B7C"/>
    <w:rsid w:val="008358C0"/>
    <w:rsid w:val="00853ECE"/>
    <w:rsid w:val="0087509A"/>
    <w:rsid w:val="008864BC"/>
    <w:rsid w:val="008A3BC1"/>
    <w:rsid w:val="008A59B3"/>
    <w:rsid w:val="008A6775"/>
    <w:rsid w:val="008B0BAC"/>
    <w:rsid w:val="008B1DF4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1D1E"/>
    <w:rsid w:val="009404B2"/>
    <w:rsid w:val="00940C80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64C6"/>
    <w:rsid w:val="009A6C99"/>
    <w:rsid w:val="009B02DB"/>
    <w:rsid w:val="009B2C1A"/>
    <w:rsid w:val="009B6ADB"/>
    <w:rsid w:val="009C0E78"/>
    <w:rsid w:val="009C2F84"/>
    <w:rsid w:val="009C46B8"/>
    <w:rsid w:val="009C7B25"/>
    <w:rsid w:val="009D09C4"/>
    <w:rsid w:val="009D7278"/>
    <w:rsid w:val="009E0504"/>
    <w:rsid w:val="009E36FC"/>
    <w:rsid w:val="009E5315"/>
    <w:rsid w:val="009E5819"/>
    <w:rsid w:val="009F4E88"/>
    <w:rsid w:val="009F7984"/>
    <w:rsid w:val="00A031A3"/>
    <w:rsid w:val="00A1147D"/>
    <w:rsid w:val="00A129D3"/>
    <w:rsid w:val="00A148ED"/>
    <w:rsid w:val="00A202EA"/>
    <w:rsid w:val="00A36DC7"/>
    <w:rsid w:val="00A4079C"/>
    <w:rsid w:val="00A41341"/>
    <w:rsid w:val="00A502F8"/>
    <w:rsid w:val="00A54840"/>
    <w:rsid w:val="00A60077"/>
    <w:rsid w:val="00A75707"/>
    <w:rsid w:val="00A763B6"/>
    <w:rsid w:val="00A80D17"/>
    <w:rsid w:val="00A857E7"/>
    <w:rsid w:val="00A90C7B"/>
    <w:rsid w:val="00A975C5"/>
    <w:rsid w:val="00A977EA"/>
    <w:rsid w:val="00AA508C"/>
    <w:rsid w:val="00AB1368"/>
    <w:rsid w:val="00AE66CE"/>
    <w:rsid w:val="00B001C6"/>
    <w:rsid w:val="00B008A9"/>
    <w:rsid w:val="00B067D1"/>
    <w:rsid w:val="00B16EE7"/>
    <w:rsid w:val="00B21D58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93FEE"/>
    <w:rsid w:val="00BA1814"/>
    <w:rsid w:val="00BA39C5"/>
    <w:rsid w:val="00BA608B"/>
    <w:rsid w:val="00BB05EE"/>
    <w:rsid w:val="00BB36D6"/>
    <w:rsid w:val="00BD383E"/>
    <w:rsid w:val="00BE3BD9"/>
    <w:rsid w:val="00BF1D00"/>
    <w:rsid w:val="00C14660"/>
    <w:rsid w:val="00C35E01"/>
    <w:rsid w:val="00C40983"/>
    <w:rsid w:val="00C459F9"/>
    <w:rsid w:val="00C54ABE"/>
    <w:rsid w:val="00C57DA0"/>
    <w:rsid w:val="00C61175"/>
    <w:rsid w:val="00C66D32"/>
    <w:rsid w:val="00C71F2D"/>
    <w:rsid w:val="00C7280A"/>
    <w:rsid w:val="00C742EE"/>
    <w:rsid w:val="00C817B6"/>
    <w:rsid w:val="00C85DC9"/>
    <w:rsid w:val="00C86F79"/>
    <w:rsid w:val="00C95034"/>
    <w:rsid w:val="00C9619F"/>
    <w:rsid w:val="00C96517"/>
    <w:rsid w:val="00CA5C8A"/>
    <w:rsid w:val="00CB2892"/>
    <w:rsid w:val="00CB2B0A"/>
    <w:rsid w:val="00CB4090"/>
    <w:rsid w:val="00CD11AE"/>
    <w:rsid w:val="00CD782F"/>
    <w:rsid w:val="00CE0D8B"/>
    <w:rsid w:val="00CE290C"/>
    <w:rsid w:val="00CE3FD8"/>
    <w:rsid w:val="00D15A43"/>
    <w:rsid w:val="00D22C98"/>
    <w:rsid w:val="00D3756E"/>
    <w:rsid w:val="00D52816"/>
    <w:rsid w:val="00D559EB"/>
    <w:rsid w:val="00D748A4"/>
    <w:rsid w:val="00D7742E"/>
    <w:rsid w:val="00D778E3"/>
    <w:rsid w:val="00D813E0"/>
    <w:rsid w:val="00D822D7"/>
    <w:rsid w:val="00D866DA"/>
    <w:rsid w:val="00D87F65"/>
    <w:rsid w:val="00D9616F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07BFC"/>
    <w:rsid w:val="00E117A9"/>
    <w:rsid w:val="00E1659B"/>
    <w:rsid w:val="00E249F8"/>
    <w:rsid w:val="00E33067"/>
    <w:rsid w:val="00E34008"/>
    <w:rsid w:val="00E427C6"/>
    <w:rsid w:val="00E474AF"/>
    <w:rsid w:val="00E54926"/>
    <w:rsid w:val="00E54BDE"/>
    <w:rsid w:val="00E65D4F"/>
    <w:rsid w:val="00E71394"/>
    <w:rsid w:val="00E7404F"/>
    <w:rsid w:val="00E762EA"/>
    <w:rsid w:val="00E906D8"/>
    <w:rsid w:val="00EB65FC"/>
    <w:rsid w:val="00EC032E"/>
    <w:rsid w:val="00EC27B3"/>
    <w:rsid w:val="00EC6712"/>
    <w:rsid w:val="00EC6B64"/>
    <w:rsid w:val="00F02696"/>
    <w:rsid w:val="00F03E7E"/>
    <w:rsid w:val="00F154C9"/>
    <w:rsid w:val="00F17A6B"/>
    <w:rsid w:val="00F23248"/>
    <w:rsid w:val="00F32FF8"/>
    <w:rsid w:val="00F4018C"/>
    <w:rsid w:val="00F51934"/>
    <w:rsid w:val="00F5200F"/>
    <w:rsid w:val="00F60080"/>
    <w:rsid w:val="00F61BA5"/>
    <w:rsid w:val="00F73FC7"/>
    <w:rsid w:val="00F93A6A"/>
    <w:rsid w:val="00FB1A15"/>
    <w:rsid w:val="00FB2499"/>
    <w:rsid w:val="00FB2575"/>
    <w:rsid w:val="00FB31A3"/>
    <w:rsid w:val="00FB5BEE"/>
    <w:rsid w:val="00FC1A48"/>
    <w:rsid w:val="00FC2940"/>
    <w:rsid w:val="00FD5CC9"/>
    <w:rsid w:val="00FE4E6E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D3DC-9E22-46DC-B921-90786B86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2020-05-27T02:36:00Z</dcterms:created>
  <dcterms:modified xsi:type="dcterms:W3CDTF">2020-05-27T02:36:00Z</dcterms:modified>
  <cp:category>UTP</cp:category>
  <cp:contentStatus>UTP</cp:contentStatus>
</cp:coreProperties>
</file>